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F4" w:rsidRDefault="008A2BF4" w:rsidP="008A2BF4">
      <w:pPr>
        <w:spacing w:after="240" w:line="201" w:lineRule="atLeast"/>
        <w:rPr>
          <w:rFonts w:ascii="Tahoma" w:eastAsia="Times New Roman" w:hAnsi="Tahoma" w:cs="Tahoma"/>
          <w:color w:val="959595"/>
          <w:sz w:val="17"/>
          <w:lang w:val="es-PY"/>
        </w:rPr>
      </w:pPr>
      <w:r>
        <w:rPr>
          <w:rFonts w:ascii="Tahoma" w:eastAsia="Times New Roman" w:hAnsi="Tahoma" w:cs="Tahoma"/>
          <w:color w:val="959595"/>
          <w:sz w:val="17"/>
          <w:lang w:val="es-PY"/>
        </w:rPr>
        <w:t>CLARÍN.COM</w:t>
      </w:r>
    </w:p>
    <w:p w:rsidR="008A2BF4" w:rsidRPr="008A2BF4" w:rsidRDefault="008A2BF4" w:rsidP="008A2BF4">
      <w:pPr>
        <w:spacing w:after="240" w:line="201" w:lineRule="atLeast"/>
        <w:rPr>
          <w:rFonts w:ascii="Tahoma" w:eastAsia="Times New Roman" w:hAnsi="Tahoma" w:cs="Tahoma"/>
          <w:color w:val="000000"/>
          <w:sz w:val="18"/>
          <w:szCs w:val="18"/>
          <w:lang w:val="es-PY"/>
        </w:rPr>
      </w:pPr>
      <w:r>
        <w:rPr>
          <w:rFonts w:ascii="Tahoma" w:eastAsia="Times New Roman" w:hAnsi="Tahoma" w:cs="Tahoma"/>
          <w:color w:val="959595"/>
          <w:sz w:val="17"/>
          <w:lang w:val="es-PY"/>
        </w:rPr>
        <w:t>P</w:t>
      </w:r>
      <w:r w:rsidRPr="008A2BF4">
        <w:rPr>
          <w:rFonts w:ascii="Tahoma" w:eastAsia="Times New Roman" w:hAnsi="Tahoma" w:cs="Tahoma"/>
          <w:color w:val="959595"/>
          <w:sz w:val="17"/>
          <w:lang w:val="es-PY"/>
        </w:rPr>
        <w:t>RIMICIAS EN TV</w:t>
      </w:r>
      <w:r w:rsidRPr="008A2BF4">
        <w:rPr>
          <w:rFonts w:ascii="Tahoma" w:eastAsia="Times New Roman" w:hAnsi="Tahoma" w:cs="Tahoma"/>
          <w:color w:val="959595"/>
          <w:sz w:val="17"/>
          <w:szCs w:val="17"/>
          <w:lang w:val="es-PY"/>
        </w:rPr>
        <w:br/>
      </w:r>
      <w:r w:rsidRPr="008A2BF4">
        <w:rPr>
          <w:rFonts w:ascii="Georgia" w:eastAsia="Times New Roman" w:hAnsi="Georgia" w:cs="Tahoma"/>
          <w:color w:val="A10004"/>
          <w:sz w:val="34"/>
          <w:lang w:val="es-PY"/>
        </w:rPr>
        <w:t>La noticia global</w:t>
      </w:r>
      <w:r>
        <w:rPr>
          <w:rFonts w:ascii="Georgia" w:eastAsia="Times New Roman" w:hAnsi="Georgia" w:cs="Tahoma"/>
          <w:color w:val="A10004"/>
          <w:sz w:val="34"/>
          <w:lang w:val="es-PY"/>
        </w:rPr>
        <w:t xml:space="preserve"> VIERNE 04.08.2000</w:t>
      </w:r>
      <w:r w:rsidRPr="008A2BF4">
        <w:rPr>
          <w:rFonts w:ascii="Tahoma" w:eastAsia="Times New Roman" w:hAnsi="Tahoma" w:cs="Tahoma"/>
          <w:color w:val="000000"/>
          <w:sz w:val="18"/>
          <w:szCs w:val="18"/>
          <w:lang w:val="es-PY"/>
        </w:rPr>
        <w:br w:type="textWrapping" w:clear="all"/>
      </w:r>
      <w:r w:rsidRPr="008A2BF4">
        <w:rPr>
          <w:rFonts w:ascii="Tahoma" w:eastAsia="Times New Roman" w:hAnsi="Tahoma" w:cs="Tahoma"/>
          <w:color w:val="000000"/>
          <w:sz w:val="5"/>
          <w:szCs w:val="5"/>
          <w:lang w:val="es-PY"/>
        </w:rPr>
        <w:br/>
      </w:r>
      <w:r w:rsidRPr="008A2BF4">
        <w:rPr>
          <w:rFonts w:ascii="Tahoma" w:eastAsia="Times New Roman" w:hAnsi="Tahoma" w:cs="Tahoma"/>
          <w:color w:val="000000"/>
          <w:sz w:val="5"/>
          <w:szCs w:val="5"/>
          <w:lang w:val="es-PY"/>
        </w:rPr>
        <w:br/>
      </w:r>
      <w:r w:rsidRPr="008A2BF4">
        <w:rPr>
          <w:rFonts w:ascii="Tahoma" w:eastAsia="Times New Roman" w:hAnsi="Tahoma" w:cs="Tahoma"/>
          <w:color w:val="000000"/>
          <w:sz w:val="5"/>
          <w:szCs w:val="5"/>
          <w:lang w:val="es-PY"/>
        </w:rPr>
        <w:br/>
      </w:r>
      <w:r w:rsidRPr="008A2BF4">
        <w:rPr>
          <w:rFonts w:ascii="Tahoma" w:eastAsia="Times New Roman" w:hAnsi="Tahoma" w:cs="Tahoma"/>
          <w:color w:val="000000"/>
          <w:sz w:val="5"/>
          <w:szCs w:val="5"/>
          <w:lang w:val="es-PY"/>
        </w:rPr>
        <w:br/>
      </w:r>
      <w:r w:rsidRPr="008A2BF4">
        <w:rPr>
          <w:rFonts w:ascii="Tahoma" w:eastAsia="Times New Roman" w:hAnsi="Tahoma" w:cs="Tahoma"/>
          <w:color w:val="000000"/>
          <w:sz w:val="5"/>
          <w:szCs w:val="5"/>
          <w:lang w:val="es-PY"/>
        </w:rPr>
        <w:br/>
      </w:r>
      <w:r w:rsidRPr="008A2BF4">
        <w:rPr>
          <w:rFonts w:ascii="Tahoma" w:eastAsia="Times New Roman" w:hAnsi="Tahoma" w:cs="Tahoma"/>
          <w:color w:val="000000"/>
          <w:sz w:val="5"/>
          <w:szCs w:val="5"/>
          <w:lang w:val="es-PY"/>
        </w:rPr>
        <w:br/>
      </w:r>
      <w:r w:rsidRPr="008A2BF4">
        <w:rPr>
          <w:rFonts w:ascii="Tahoma" w:eastAsia="Times New Roman" w:hAnsi="Tahoma" w:cs="Tahoma"/>
          <w:color w:val="000000"/>
          <w:sz w:val="23"/>
          <w:lang w:val="es-PY"/>
        </w:rPr>
        <w:t xml:space="preserve">Las novedades se propagan vertiginosamente a través de satélites y </w:t>
      </w:r>
      <w:proofErr w:type="spellStart"/>
      <w:r w:rsidRPr="008A2BF4">
        <w:rPr>
          <w:rFonts w:ascii="Tahoma" w:eastAsia="Times New Roman" w:hAnsi="Tahoma" w:cs="Tahoma"/>
          <w:color w:val="000000"/>
          <w:sz w:val="23"/>
          <w:lang w:val="es-PY"/>
        </w:rPr>
        <w:t>coaxiles</w:t>
      </w:r>
      <w:proofErr w:type="spellEnd"/>
      <w:r w:rsidRPr="008A2BF4">
        <w:rPr>
          <w:rFonts w:ascii="Tahoma" w:eastAsia="Times New Roman" w:hAnsi="Tahoma" w:cs="Tahoma"/>
          <w:color w:val="000000"/>
          <w:sz w:val="23"/>
          <w:lang w:val="es-PY"/>
        </w:rPr>
        <w:t>. En la TV abierta se emiten más de 50 horas semanales de noticias y en el cable hay 16 señales, de aquí y del extranjero, que sólo se ocupan de informar. ¿Pero es posible deslindar la verdad de su versión televisiva?</w:t>
      </w:r>
      <w:r w:rsidRPr="008A2BF4">
        <w:rPr>
          <w:rFonts w:ascii="Tahoma" w:eastAsia="Times New Roman" w:hAnsi="Tahoma" w:cs="Tahoma"/>
          <w:color w:val="000000"/>
          <w:sz w:val="18"/>
          <w:szCs w:val="18"/>
          <w:lang w:val="es-PY"/>
        </w:rPr>
        <w:br w:type="textWrapping" w:clear="all"/>
      </w:r>
      <w:r w:rsidRPr="008A2BF4">
        <w:rPr>
          <w:rFonts w:ascii="Tahoma" w:eastAsia="Times New Roman" w:hAnsi="Tahoma" w:cs="Tahoma"/>
          <w:color w:val="000000"/>
          <w:sz w:val="5"/>
          <w:szCs w:val="5"/>
          <w:lang w:val="es-PY"/>
        </w:rPr>
        <w:br/>
      </w:r>
      <w:r w:rsidRPr="008A2BF4">
        <w:rPr>
          <w:rFonts w:ascii="Tahoma" w:eastAsia="Times New Roman" w:hAnsi="Tahoma" w:cs="Tahoma"/>
          <w:color w:val="000000"/>
          <w:sz w:val="5"/>
          <w:szCs w:val="5"/>
          <w:lang w:val="es-PY"/>
        </w:rPr>
        <w:br/>
      </w:r>
      <w:r w:rsidRPr="008A2BF4">
        <w:rPr>
          <w:rFonts w:ascii="Tahoma" w:eastAsia="Times New Roman" w:hAnsi="Tahoma" w:cs="Tahoma"/>
          <w:color w:val="000000"/>
          <w:sz w:val="5"/>
          <w:szCs w:val="5"/>
          <w:lang w:val="es-PY"/>
        </w:rPr>
        <w:br/>
      </w:r>
      <w:r w:rsidRPr="008A2BF4">
        <w:rPr>
          <w:rFonts w:ascii="Tahoma" w:eastAsia="Times New Roman" w:hAnsi="Tahoma" w:cs="Tahoma"/>
          <w:color w:val="000000"/>
          <w:sz w:val="5"/>
          <w:szCs w:val="5"/>
          <w:lang w:val="es-PY"/>
        </w:rPr>
        <w:br/>
      </w:r>
    </w:p>
    <w:p w:rsidR="008A2BF4" w:rsidRPr="008A2BF4" w:rsidRDefault="008A2BF4" w:rsidP="008A2BF4">
      <w:pPr>
        <w:spacing w:after="0" w:line="201" w:lineRule="atLeast"/>
        <w:rPr>
          <w:rFonts w:ascii="Tahoma" w:eastAsia="Times New Roman" w:hAnsi="Tahoma" w:cs="Tahoma"/>
          <w:color w:val="000000"/>
          <w:sz w:val="18"/>
        </w:rPr>
      </w:pPr>
      <w:r w:rsidRPr="008A2BF4">
        <w:rPr>
          <w:rFonts w:ascii="Tahoma" w:eastAsia="Times New Roman" w:hAnsi="Tahoma" w:cs="Tahoma"/>
          <w:color w:val="000000"/>
          <w:sz w:val="18"/>
        </w:rPr>
        <w:pict>
          <v:rect id="_x0000_i1025" style="width:0;height:.75pt" o:hralign="center" o:hrstd="t" o:hrnoshade="t" o:hr="t" fillcolor="#e3e3e7" stroked="f"/>
        </w:pict>
      </w:r>
    </w:p>
    <w:p w:rsidR="00C5552B" w:rsidRDefault="008A2BF4" w:rsidP="008A2BF4">
      <w:pPr>
        <w:rPr>
          <w:rFonts w:ascii="Tahoma" w:eastAsia="Times New Roman" w:hAnsi="Tahoma" w:cs="Tahoma"/>
          <w:color w:val="3D3D3D"/>
          <w:sz w:val="20"/>
          <w:lang w:val="es-PY"/>
        </w:rPr>
      </w:pPr>
      <w:r w:rsidRPr="008A2BF4">
        <w:rPr>
          <w:rFonts w:ascii="Tahoma" w:eastAsia="Times New Roman" w:hAnsi="Tahoma" w:cs="Tahoma"/>
          <w:color w:val="7A7A7A"/>
          <w:sz w:val="18"/>
          <w:lang w:val="es-PY"/>
        </w:rPr>
        <w:t>MARIA IRIBARRE</w:t>
      </w:r>
      <w:r w:rsidRPr="008A2BF4">
        <w:rPr>
          <w:rFonts w:ascii="Tahoma" w:eastAsia="Times New Roman" w:hAnsi="Tahoma" w:cs="Tahoma"/>
          <w:color w:val="000000"/>
          <w:sz w:val="18"/>
          <w:szCs w:val="18"/>
          <w:lang w:val="es-PY"/>
        </w:rPr>
        <w:br w:type="textWrapping" w:clear="all"/>
      </w:r>
      <w:r w:rsidRPr="008A2BF4">
        <w:rPr>
          <w:rFonts w:ascii="Tahoma" w:eastAsia="Times New Roman" w:hAnsi="Tahoma" w:cs="Tahoma"/>
          <w:color w:val="3D3D3D"/>
          <w:sz w:val="36"/>
          <w:lang w:val="es-PY"/>
        </w:rPr>
        <w:t>P</w:t>
      </w:r>
      <w:r w:rsidRPr="008A2BF4">
        <w:rPr>
          <w:rFonts w:ascii="Tahoma" w:eastAsia="Times New Roman" w:hAnsi="Tahoma" w:cs="Tahoma"/>
          <w:color w:val="3D3D3D"/>
          <w:sz w:val="20"/>
          <w:lang w:val="es-PY"/>
        </w:rPr>
        <w:t>aren el mundo que me quiero bajar</w:t>
      </w:r>
      <w:proofErr w:type="gramStart"/>
      <w:r w:rsidRPr="008A2BF4">
        <w:rPr>
          <w:rFonts w:ascii="Tahoma" w:eastAsia="Times New Roman" w:hAnsi="Tahoma" w:cs="Tahoma"/>
          <w:color w:val="3D3D3D"/>
          <w:sz w:val="20"/>
          <w:lang w:val="es-PY"/>
        </w:rPr>
        <w:t>!</w:t>
      </w:r>
      <w:proofErr w:type="gramEnd"/>
      <w:r w:rsidRPr="008A2BF4">
        <w:rPr>
          <w:rFonts w:ascii="Tahoma" w:eastAsia="Times New Roman" w:hAnsi="Tahoma" w:cs="Tahoma"/>
          <w:color w:val="3D3D3D"/>
          <w:sz w:val="20"/>
          <w:lang w:val="es-PY"/>
        </w:rPr>
        <w:t xml:space="preserve">", vociferaba la niña </w:t>
      </w:r>
      <w:proofErr w:type="spellStart"/>
      <w:r w:rsidRPr="008A2BF4">
        <w:rPr>
          <w:rFonts w:ascii="Tahoma" w:eastAsia="Times New Roman" w:hAnsi="Tahoma" w:cs="Tahoma"/>
          <w:color w:val="3D3D3D"/>
          <w:sz w:val="20"/>
          <w:lang w:val="es-PY"/>
        </w:rPr>
        <w:t>Mafalda</w:t>
      </w:r>
      <w:proofErr w:type="spellEnd"/>
      <w:r w:rsidRPr="008A2BF4">
        <w:rPr>
          <w:rFonts w:ascii="Tahoma" w:eastAsia="Times New Roman" w:hAnsi="Tahoma" w:cs="Tahoma"/>
          <w:color w:val="3D3D3D"/>
          <w:sz w:val="20"/>
          <w:lang w:val="es-PY"/>
        </w:rPr>
        <w:t>, perturbada por el súbito protagonismo que alcanzaron los medios de comunicación en la vida social de los años 60.</w:t>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lang w:val="es-PY"/>
        </w:rPr>
        <w:t xml:space="preserve">Veinte años después, cuando el sociólogo Marshall </w:t>
      </w:r>
      <w:proofErr w:type="spellStart"/>
      <w:r w:rsidRPr="008A2BF4">
        <w:rPr>
          <w:rFonts w:ascii="Tahoma" w:eastAsia="Times New Roman" w:hAnsi="Tahoma" w:cs="Tahoma"/>
          <w:color w:val="3D3D3D"/>
          <w:sz w:val="20"/>
          <w:lang w:val="es-PY"/>
        </w:rPr>
        <w:t>McLuhan</w:t>
      </w:r>
      <w:proofErr w:type="spellEnd"/>
      <w:r w:rsidRPr="008A2BF4">
        <w:rPr>
          <w:rFonts w:ascii="Tahoma" w:eastAsia="Times New Roman" w:hAnsi="Tahoma" w:cs="Tahoma"/>
          <w:color w:val="3D3D3D"/>
          <w:sz w:val="20"/>
          <w:lang w:val="es-PY"/>
        </w:rPr>
        <w:t xml:space="preserve"> presentó su teoría de la aldea global (a propósito de la expansión tecnológica de los medios), el grito de </w:t>
      </w:r>
      <w:proofErr w:type="spellStart"/>
      <w:r w:rsidRPr="008A2BF4">
        <w:rPr>
          <w:rFonts w:ascii="Tahoma" w:eastAsia="Times New Roman" w:hAnsi="Tahoma" w:cs="Tahoma"/>
          <w:color w:val="3D3D3D"/>
          <w:sz w:val="20"/>
          <w:lang w:val="es-PY"/>
        </w:rPr>
        <w:t>Mafalda</w:t>
      </w:r>
      <w:proofErr w:type="spellEnd"/>
      <w:r w:rsidRPr="008A2BF4">
        <w:rPr>
          <w:rFonts w:ascii="Tahoma" w:eastAsia="Times New Roman" w:hAnsi="Tahoma" w:cs="Tahoma"/>
          <w:color w:val="3D3D3D"/>
          <w:sz w:val="20"/>
          <w:lang w:val="es-PY"/>
        </w:rPr>
        <w:t xml:space="preserve"> quedó confinado a la nostalgia. En los 80 la CNN, fundada por Ted Turner, impuso la pantalla globalizada e inauguró la era del aluvión informativo "en directo". Los mapas se encogieron, la gente quiso saber de qué se trata y, desde entonces, las novedades se propagan vertiginosamente a través de satélites y </w:t>
      </w:r>
      <w:proofErr w:type="spellStart"/>
      <w:r w:rsidRPr="008A2BF4">
        <w:rPr>
          <w:rFonts w:ascii="Tahoma" w:eastAsia="Times New Roman" w:hAnsi="Tahoma" w:cs="Tahoma"/>
          <w:color w:val="3D3D3D"/>
          <w:sz w:val="20"/>
          <w:lang w:val="es-PY"/>
        </w:rPr>
        <w:t>coaxiles</w:t>
      </w:r>
      <w:proofErr w:type="spellEnd"/>
      <w:r w:rsidRPr="008A2BF4">
        <w:rPr>
          <w:rFonts w:ascii="Tahoma" w:eastAsia="Times New Roman" w:hAnsi="Tahoma" w:cs="Tahoma"/>
          <w:color w:val="3D3D3D"/>
          <w:sz w:val="20"/>
          <w:lang w:val="es-PY"/>
        </w:rPr>
        <w:t>. En los 90, por cable debutaron en el país las señales de noticias 24 horas.</w:t>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lang w:val="es-PY"/>
        </w:rPr>
        <w:t>La situación actual es la siguiente: en la televisión abierta se emiten 52,5 horas semanales de noticias. En el cable hay seis canales de noticias (TN, Crónica TV, Canal 26, CVN, CNN Español e Internacional) que mantienen la pantalla abierta durante las 24 horas, los 365 días del año. A estos habría que agregar el </w:t>
      </w:r>
      <w:proofErr w:type="spellStart"/>
      <w:r w:rsidRPr="008A2BF4">
        <w:rPr>
          <w:rFonts w:ascii="Tahoma" w:eastAsia="Times New Roman" w:hAnsi="Tahoma" w:cs="Tahoma"/>
          <w:b/>
          <w:bCs/>
          <w:color w:val="3D3D3D"/>
          <w:sz w:val="20"/>
          <w:lang w:val="es-PY"/>
        </w:rPr>
        <w:t>Memodiario</w:t>
      </w:r>
      <w:proofErr w:type="spellEnd"/>
      <w:r w:rsidRPr="008A2BF4">
        <w:rPr>
          <w:rFonts w:ascii="Tahoma" w:eastAsia="Times New Roman" w:hAnsi="Tahoma" w:cs="Tahoma"/>
          <w:color w:val="3D3D3D"/>
          <w:sz w:val="20"/>
          <w:lang w:val="es-PY"/>
        </w:rPr>
        <w:t xml:space="preserve"> de P&amp;E, que va de lunes a viernes, a las 7. Por último, diez señales de procedencia diversa ponen al aire sus noticieros, desde distintos centros geográficos y, en determinados horarios, hablados en español: Canal de las Estrellas (México), TV5 (Francia), DW (Alemania), TVE, Antena 3 y Galicia (España), TV Chile (Chile), RAI (Italia), BBC (Londres), </w:t>
      </w:r>
      <w:proofErr w:type="spellStart"/>
      <w:r w:rsidRPr="008A2BF4">
        <w:rPr>
          <w:rFonts w:ascii="Tahoma" w:eastAsia="Times New Roman" w:hAnsi="Tahoma" w:cs="Tahoma"/>
          <w:color w:val="3D3D3D"/>
          <w:sz w:val="20"/>
          <w:lang w:val="es-PY"/>
        </w:rPr>
        <w:t>Bloomberg</w:t>
      </w:r>
      <w:proofErr w:type="spellEnd"/>
      <w:r w:rsidRPr="008A2BF4">
        <w:rPr>
          <w:rFonts w:ascii="Tahoma" w:eastAsia="Times New Roman" w:hAnsi="Tahoma" w:cs="Tahoma"/>
          <w:color w:val="3D3D3D"/>
          <w:sz w:val="20"/>
          <w:lang w:val="es-PY"/>
        </w:rPr>
        <w:t xml:space="preserve"> (Brasil).</w:t>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lang w:val="es-PY"/>
        </w:rPr>
        <w:t xml:space="preserve">Poniendo en escena el concepto de globalización, en las últimas semanas la grilla en pleno coincidió en señalar a la cumbre de Camp David como el centro de la escena internacional. En segundo lugar quedaron el proceso de desafuero del ex dictador Pinochet y el derrame de petróleo provocado por la empresa brasileña Petrobras. La tragedia del Concorde ocupó, asimismo, el conjunto de la pantalla y, en el caso de los canales europeos, prestaron especial aten </w:t>
      </w:r>
      <w:proofErr w:type="spellStart"/>
      <w:r w:rsidRPr="008A2BF4">
        <w:rPr>
          <w:rFonts w:ascii="Tahoma" w:eastAsia="Times New Roman" w:hAnsi="Tahoma" w:cs="Tahoma"/>
          <w:color w:val="3D3D3D"/>
          <w:sz w:val="20"/>
          <w:lang w:val="es-PY"/>
        </w:rPr>
        <w:t>ción</w:t>
      </w:r>
      <w:proofErr w:type="spellEnd"/>
      <w:r w:rsidRPr="008A2BF4">
        <w:rPr>
          <w:rFonts w:ascii="Tahoma" w:eastAsia="Times New Roman" w:hAnsi="Tahoma" w:cs="Tahoma"/>
          <w:color w:val="3D3D3D"/>
          <w:sz w:val="20"/>
          <w:lang w:val="es-PY"/>
        </w:rPr>
        <w:t xml:space="preserve"> a la cadena de atentados perpetrados por ETA contra políticos españoles. En el terreno local, aparte de los mencionados, los temas favoritos fueron la "ola de frío", la situación del PAMI, la reinauguración del Coliseo, la prescripción de la causa abierta contra Margaret </w:t>
      </w:r>
      <w:proofErr w:type="spellStart"/>
      <w:r w:rsidRPr="008A2BF4">
        <w:rPr>
          <w:rFonts w:ascii="Tahoma" w:eastAsia="Times New Roman" w:hAnsi="Tahoma" w:cs="Tahoma"/>
          <w:color w:val="3D3D3D"/>
          <w:sz w:val="20"/>
          <w:lang w:val="es-PY"/>
        </w:rPr>
        <w:t>Thatcher</w:t>
      </w:r>
      <w:proofErr w:type="spellEnd"/>
      <w:r w:rsidRPr="008A2BF4">
        <w:rPr>
          <w:rFonts w:ascii="Tahoma" w:eastAsia="Times New Roman" w:hAnsi="Tahoma" w:cs="Tahoma"/>
          <w:color w:val="3D3D3D"/>
          <w:sz w:val="20"/>
          <w:lang w:val="es-PY"/>
        </w:rPr>
        <w:t xml:space="preserve"> por familiares de las víctimas del Belgrano y la muerte del doctor </w:t>
      </w:r>
      <w:proofErr w:type="spellStart"/>
      <w:r w:rsidRPr="008A2BF4">
        <w:rPr>
          <w:rFonts w:ascii="Tahoma" w:eastAsia="Times New Roman" w:hAnsi="Tahoma" w:cs="Tahoma"/>
          <w:color w:val="3D3D3D"/>
          <w:sz w:val="20"/>
          <w:lang w:val="es-PY"/>
        </w:rPr>
        <w:t>Favaloro</w:t>
      </w:r>
      <w:proofErr w:type="spellEnd"/>
      <w:r w:rsidRPr="008A2BF4">
        <w:rPr>
          <w:rFonts w:ascii="Tahoma" w:eastAsia="Times New Roman" w:hAnsi="Tahoma" w:cs="Tahoma"/>
          <w:color w:val="3D3D3D"/>
          <w:sz w:val="20"/>
          <w:lang w:val="es-PY"/>
        </w:rPr>
        <w:t>.</w:t>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lang w:val="es-PY"/>
        </w:rPr>
        <w:lastRenderedPageBreak/>
        <w:t>Haciendo un repaso de la oferta informativa, a lo largo de los últimos veinte años el noticiero se constituyó como género y definió su manera de ser. En cuanto a lo formal, la norma indica: uno o dos conductores (un hombre y una mujer), luciendo vestimenta sobria (traje gris o azul marino, ellos; </w:t>
      </w:r>
      <w:proofErr w:type="spellStart"/>
      <w:r w:rsidRPr="008A2BF4">
        <w:rPr>
          <w:rFonts w:ascii="Tahoma" w:eastAsia="Times New Roman" w:hAnsi="Tahoma" w:cs="Tahoma"/>
          <w:i/>
          <w:iCs/>
          <w:color w:val="3D3D3D"/>
          <w:sz w:val="20"/>
          <w:lang w:val="es-PY"/>
        </w:rPr>
        <w:t>tailleur</w:t>
      </w:r>
      <w:proofErr w:type="spellEnd"/>
      <w:r w:rsidRPr="008A2BF4">
        <w:rPr>
          <w:rFonts w:ascii="Tahoma" w:eastAsia="Times New Roman" w:hAnsi="Tahoma" w:cs="Tahoma"/>
          <w:color w:val="3D3D3D"/>
          <w:sz w:val="20"/>
          <w:lang w:val="es-PY"/>
        </w:rPr>
        <w:t> en tonos pastel o colores puros, ellas); escenografía referencial (el planisferio y el </w:t>
      </w:r>
      <w:proofErr w:type="spellStart"/>
      <w:r w:rsidRPr="008A2BF4">
        <w:rPr>
          <w:rFonts w:ascii="Tahoma" w:eastAsia="Times New Roman" w:hAnsi="Tahoma" w:cs="Tahoma"/>
          <w:i/>
          <w:iCs/>
          <w:color w:val="3D3D3D"/>
          <w:sz w:val="20"/>
          <w:lang w:val="es-PY"/>
        </w:rPr>
        <w:t>videowall</w:t>
      </w:r>
      <w:proofErr w:type="spellEnd"/>
      <w:r w:rsidRPr="008A2BF4">
        <w:rPr>
          <w:rFonts w:ascii="Tahoma" w:eastAsia="Times New Roman" w:hAnsi="Tahoma" w:cs="Tahoma"/>
          <w:color w:val="3D3D3D"/>
          <w:sz w:val="20"/>
          <w:lang w:val="es-PY"/>
        </w:rPr>
        <w:t> son dos clásicos), luz difusa y ambientación en la gama del azul (excepciones a la regla: la mayoría de los noticieros de aire, en cuyos sets predomina el color rojo o el violeta); relatos en acento neutro, austeridad gestual y nítida dicción, manteniendo el tono sereno.</w:t>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lang w:val="es-PY"/>
        </w:rPr>
        <w:t>En lo que se refiere a los contenidos es común la fragmentación noticiosa mediante secciones como </w:t>
      </w:r>
      <w:r w:rsidRPr="008A2BF4">
        <w:rPr>
          <w:rFonts w:ascii="Tahoma" w:eastAsia="Times New Roman" w:hAnsi="Tahoma" w:cs="Tahoma"/>
          <w:i/>
          <w:iCs/>
          <w:color w:val="3D3D3D"/>
          <w:sz w:val="20"/>
          <w:lang w:val="es-PY"/>
        </w:rPr>
        <w:t>Resumen</w:t>
      </w:r>
      <w:r w:rsidRPr="008A2BF4">
        <w:rPr>
          <w:rFonts w:ascii="Tahoma" w:eastAsia="Times New Roman" w:hAnsi="Tahoma" w:cs="Tahoma"/>
          <w:color w:val="3D3D3D"/>
          <w:sz w:val="20"/>
          <w:lang w:val="es-PY"/>
        </w:rPr>
        <w:t> (al comenzar), </w:t>
      </w:r>
      <w:r w:rsidRPr="008A2BF4">
        <w:rPr>
          <w:rFonts w:ascii="Tahoma" w:eastAsia="Times New Roman" w:hAnsi="Tahoma" w:cs="Tahoma"/>
          <w:i/>
          <w:iCs/>
          <w:color w:val="3D3D3D"/>
          <w:sz w:val="20"/>
          <w:lang w:val="es-PY"/>
        </w:rPr>
        <w:t>Títulos</w:t>
      </w:r>
      <w:r w:rsidRPr="008A2BF4">
        <w:rPr>
          <w:rFonts w:ascii="Tahoma" w:eastAsia="Times New Roman" w:hAnsi="Tahoma" w:cs="Tahoma"/>
          <w:color w:val="3D3D3D"/>
          <w:sz w:val="20"/>
          <w:lang w:val="es-PY"/>
        </w:rPr>
        <w:t> (antes de ir al corte), </w:t>
      </w:r>
      <w:r w:rsidRPr="008A2BF4">
        <w:rPr>
          <w:rFonts w:ascii="Tahoma" w:eastAsia="Times New Roman" w:hAnsi="Tahoma" w:cs="Tahoma"/>
          <w:i/>
          <w:iCs/>
          <w:color w:val="3D3D3D"/>
          <w:sz w:val="20"/>
          <w:lang w:val="es-PY"/>
        </w:rPr>
        <w:t>Breves</w:t>
      </w:r>
      <w:r w:rsidRPr="008A2BF4">
        <w:rPr>
          <w:rFonts w:ascii="Tahoma" w:eastAsia="Times New Roman" w:hAnsi="Tahoma" w:cs="Tahoma"/>
          <w:color w:val="3D3D3D"/>
          <w:sz w:val="20"/>
          <w:lang w:val="es-PY"/>
        </w:rPr>
        <w:t> (noticias que sólo se muestran en placas) y </w:t>
      </w:r>
      <w:r w:rsidRPr="008A2BF4">
        <w:rPr>
          <w:rFonts w:ascii="Tahoma" w:eastAsia="Times New Roman" w:hAnsi="Tahoma" w:cs="Tahoma"/>
          <w:i/>
          <w:iCs/>
          <w:color w:val="3D3D3D"/>
          <w:sz w:val="20"/>
          <w:lang w:val="es-PY"/>
        </w:rPr>
        <w:t>Anticipos</w:t>
      </w:r>
      <w:r w:rsidRPr="008A2BF4">
        <w:rPr>
          <w:rFonts w:ascii="Tahoma" w:eastAsia="Times New Roman" w:hAnsi="Tahoma" w:cs="Tahoma"/>
          <w:color w:val="3D3D3D"/>
          <w:sz w:val="20"/>
          <w:lang w:val="es-PY"/>
        </w:rPr>
        <w:t> (una novedad impactante que se anuncia, a cada rato, aunque se expone al final). Una segunda característica es agrupar los anuncios por tema, lo que exige, según el caso, la presencia de columnistas fijos o invitados ("espectáculos", "salud", "tercera edad", "deportes", "pronóstico del tiempo", "seguridad").</w:t>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lang w:val="es-PY"/>
        </w:rPr>
        <w:t>Finalmente, un rasgo que responde a la contaminación que el género ha sufrido merced al contacto con productos cercanos (el </w:t>
      </w:r>
      <w:proofErr w:type="spellStart"/>
      <w:r w:rsidRPr="008A2BF4">
        <w:rPr>
          <w:rFonts w:ascii="Tahoma" w:eastAsia="Times New Roman" w:hAnsi="Tahoma" w:cs="Tahoma"/>
          <w:i/>
          <w:iCs/>
          <w:color w:val="3D3D3D"/>
          <w:sz w:val="20"/>
          <w:lang w:val="es-PY"/>
        </w:rPr>
        <w:t>talk</w:t>
      </w:r>
      <w:proofErr w:type="spellEnd"/>
      <w:r w:rsidRPr="008A2BF4">
        <w:rPr>
          <w:rFonts w:ascii="Tahoma" w:eastAsia="Times New Roman" w:hAnsi="Tahoma" w:cs="Tahoma"/>
          <w:i/>
          <w:iCs/>
          <w:color w:val="3D3D3D"/>
          <w:sz w:val="20"/>
          <w:lang w:val="es-PY"/>
        </w:rPr>
        <w:t xml:space="preserve"> show</w:t>
      </w:r>
      <w:r w:rsidRPr="008A2BF4">
        <w:rPr>
          <w:rFonts w:ascii="Tahoma" w:eastAsia="Times New Roman" w:hAnsi="Tahoma" w:cs="Tahoma"/>
          <w:color w:val="3D3D3D"/>
          <w:sz w:val="20"/>
          <w:lang w:val="es-PY"/>
        </w:rPr>
        <w:t>, entre otros), es el testimonio en primera persona. Sea cual sea el carácter y la envergadura del hecho, debe ser ponderado, medido u opinado por "el hombre de la calle". Una sección virtual que cedería la palabra al "sentido común".</w:t>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lang w:val="es-PY"/>
        </w:rPr>
        <w:t>En la televisión de aire, los noticieros varían, de manera sustancial, según el horario. Al mediodía, la cobertura y la comunicación apuntan a un público sectorial: mujeres, ancianos, trabajadores que, eventualmente, interrumpen su tarea para almorzar en su hogar. Por eso, abundan las noticias barriales o comunales, el tratamiento de temas de salud o psicología familiar, las estafas al consumidor, el mercado laboral y cierto tipo de noticias policiales (sobre todo, accidentes de tránsito).</w:t>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lang w:val="es-PY"/>
        </w:rPr>
        <w:t>Los noticieros de la noche, en cambio, otorgan más pantalla a los acontecimientos internacionales, el deporte, las investigaciones de fondo y las notas de color, que bien pueden estar protagonizadas por algún romance célebre (en las últimas semanas, Menem/</w:t>
      </w:r>
      <w:proofErr w:type="spellStart"/>
      <w:r w:rsidRPr="008A2BF4">
        <w:rPr>
          <w:rFonts w:ascii="Tahoma" w:eastAsia="Times New Roman" w:hAnsi="Tahoma" w:cs="Tahoma"/>
          <w:color w:val="3D3D3D"/>
          <w:sz w:val="20"/>
          <w:lang w:val="es-PY"/>
        </w:rPr>
        <w:t>Bolocco</w:t>
      </w:r>
      <w:proofErr w:type="spellEnd"/>
      <w:r w:rsidRPr="008A2BF4">
        <w:rPr>
          <w:rFonts w:ascii="Tahoma" w:eastAsia="Times New Roman" w:hAnsi="Tahoma" w:cs="Tahoma"/>
          <w:color w:val="3D3D3D"/>
          <w:sz w:val="20"/>
          <w:lang w:val="es-PY"/>
        </w:rPr>
        <w:t xml:space="preserve"> compitió con </w:t>
      </w:r>
      <w:proofErr w:type="spellStart"/>
      <w:r w:rsidRPr="008A2BF4">
        <w:rPr>
          <w:rFonts w:ascii="Tahoma" w:eastAsia="Times New Roman" w:hAnsi="Tahoma" w:cs="Tahoma"/>
          <w:color w:val="3D3D3D"/>
          <w:sz w:val="20"/>
          <w:lang w:val="es-PY"/>
        </w:rPr>
        <w:t>Shakira</w:t>
      </w:r>
      <w:proofErr w:type="spellEnd"/>
      <w:r w:rsidRPr="008A2BF4">
        <w:rPr>
          <w:rFonts w:ascii="Tahoma" w:eastAsia="Times New Roman" w:hAnsi="Tahoma" w:cs="Tahoma"/>
          <w:color w:val="3D3D3D"/>
          <w:sz w:val="20"/>
          <w:lang w:val="es-PY"/>
        </w:rPr>
        <w:t xml:space="preserve">/De la Rúa) o el </w:t>
      </w:r>
      <w:proofErr w:type="spellStart"/>
      <w:r w:rsidRPr="008A2BF4">
        <w:rPr>
          <w:rFonts w:ascii="Tahoma" w:eastAsia="Times New Roman" w:hAnsi="Tahoma" w:cs="Tahoma"/>
          <w:color w:val="3D3D3D"/>
          <w:sz w:val="20"/>
          <w:lang w:val="es-PY"/>
        </w:rPr>
        <w:t>avistaje</w:t>
      </w:r>
      <w:proofErr w:type="spellEnd"/>
      <w:r w:rsidRPr="008A2BF4">
        <w:rPr>
          <w:rFonts w:ascii="Tahoma" w:eastAsia="Times New Roman" w:hAnsi="Tahoma" w:cs="Tahoma"/>
          <w:color w:val="3D3D3D"/>
          <w:sz w:val="20"/>
          <w:lang w:val="es-PY"/>
        </w:rPr>
        <w:t xml:space="preserve"> de ballenas en las costas de Puerto </w:t>
      </w:r>
      <w:proofErr w:type="spellStart"/>
      <w:r w:rsidRPr="008A2BF4">
        <w:rPr>
          <w:rFonts w:ascii="Tahoma" w:eastAsia="Times New Roman" w:hAnsi="Tahoma" w:cs="Tahoma"/>
          <w:color w:val="3D3D3D"/>
          <w:sz w:val="20"/>
          <w:lang w:val="es-PY"/>
        </w:rPr>
        <w:t>Madryn</w:t>
      </w:r>
      <w:proofErr w:type="spellEnd"/>
      <w:r w:rsidRPr="008A2BF4">
        <w:rPr>
          <w:rFonts w:ascii="Tahoma" w:eastAsia="Times New Roman" w:hAnsi="Tahoma" w:cs="Tahoma"/>
          <w:color w:val="3D3D3D"/>
          <w:sz w:val="20"/>
          <w:lang w:val="es-PY"/>
        </w:rPr>
        <w:t>.</w:t>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lang w:val="es-PY"/>
        </w:rPr>
        <w:t>En lo que hace al cable, el canon folclórico tiene su curiosidad: Crónica TV. Alineada en la tradición "nacional y popular", la pantalla de Crónica hace convivir novedades de distinto tenor: una autoevaluación de la tarea realizada, un título que resume la noticia en sí y una franja móvil que anuncia lo que vendrá. El último fin de semana, por ejemplo, se pudo leer, sobreimpreso en las imágenes: "Fue primicia sábado 18.47" (arriba, en el extremo izquierdo), "SE SUICIDO FAVALORO" (en mayúsculas, al centro), y "En vivo y en directo el sorteo del Loto" (abajo, corriendo).</w:t>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lang w:val="es-PY"/>
        </w:rPr>
        <w:t>Vale mencionar aquí una incursión unánime de los ciclos de aire, que suele asumir perfil de denuncia: casi sin excepción, asignan espacio a la ayuda de enfermos que carecen de recursos para afrontar intervenciones de alta complejidad, tratamientos o rehabilitaciones costosas.</w:t>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lang w:val="es-PY"/>
        </w:rPr>
        <w:t xml:space="preserve">A casi medio siglo del debut del noticiero en la Argentina, la pantalla, el género y la audiencia sufrieron transformaciones decisivas. Si, en sus orígenes, la TV fue acusada de ser vehículo de hábitos e ideologías ajenas a los que cede su ventana, hoy en día produce y distribuye sus propios valores de cambio y un puñado de figuras legitimadas que los transmiten. En esta dinámica, el público no es inocente: consume </w:t>
      </w:r>
      <w:r w:rsidRPr="008A2BF4">
        <w:rPr>
          <w:rFonts w:ascii="Tahoma" w:eastAsia="Times New Roman" w:hAnsi="Tahoma" w:cs="Tahoma"/>
          <w:color w:val="3D3D3D"/>
          <w:sz w:val="20"/>
          <w:lang w:val="es-PY"/>
        </w:rPr>
        <w:lastRenderedPageBreak/>
        <w:t>y agradece el interés que "los medios" le dedican. A menudo, los convoca para avivar la conciencia común y hasta para garantizar una transacción criminal.</w:t>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szCs w:val="20"/>
          <w:lang w:val="es-PY"/>
        </w:rPr>
        <w:br/>
      </w:r>
      <w:r w:rsidRPr="008A2BF4">
        <w:rPr>
          <w:rFonts w:ascii="Tahoma" w:eastAsia="Times New Roman" w:hAnsi="Tahoma" w:cs="Tahoma"/>
          <w:color w:val="3D3D3D"/>
          <w:sz w:val="20"/>
          <w:lang w:val="es-PY"/>
        </w:rPr>
        <w:t>Ahora bien, en un contexto dominado por la saturación, ¿es posible discernir la "verdad" de su versión televisiva? </w:t>
      </w:r>
    </w:p>
    <w:p w:rsidR="001F08BD" w:rsidRDefault="001F08BD" w:rsidP="008A2BF4">
      <w:pPr>
        <w:rPr>
          <w:rFonts w:ascii="Tahoma" w:eastAsia="Times New Roman" w:hAnsi="Tahoma" w:cs="Tahoma"/>
          <w:color w:val="3D3D3D"/>
          <w:sz w:val="20"/>
          <w:lang w:val="es-PY"/>
        </w:rPr>
      </w:pPr>
    </w:p>
    <w:p w:rsidR="001F08BD" w:rsidRDefault="001F08BD" w:rsidP="008A2BF4">
      <w:pPr>
        <w:rPr>
          <w:rFonts w:ascii="Tahoma" w:eastAsia="Times New Roman" w:hAnsi="Tahoma" w:cs="Tahoma"/>
          <w:color w:val="3D3D3D"/>
          <w:sz w:val="20"/>
          <w:lang w:val="es-PY"/>
        </w:rPr>
      </w:pPr>
    </w:p>
    <w:p w:rsidR="001F08BD" w:rsidRPr="001F08BD" w:rsidRDefault="001F08BD" w:rsidP="001F08BD">
      <w:pPr>
        <w:spacing w:before="167" w:after="0" w:line="240" w:lineRule="auto"/>
        <w:outlineLvl w:val="1"/>
        <w:rPr>
          <w:rFonts w:ascii="Georgia" w:eastAsia="Times New Roman" w:hAnsi="Georgia" w:cs="Times New Roman"/>
          <w:b/>
          <w:bCs/>
          <w:color w:val="CC0000"/>
          <w:lang w:val="es-PY"/>
        </w:rPr>
      </w:pPr>
      <w:proofErr w:type="spellStart"/>
      <w:proofErr w:type="gramStart"/>
      <w:r w:rsidRPr="001F08BD">
        <w:rPr>
          <w:rFonts w:ascii="Georgia" w:eastAsia="Times New Roman" w:hAnsi="Georgia" w:cs="Times New Roman"/>
          <w:b/>
          <w:bCs/>
          <w:color w:val="CC0000"/>
          <w:lang w:val="es-PY"/>
        </w:rPr>
        <w:t>ábado</w:t>
      </w:r>
      <w:proofErr w:type="spellEnd"/>
      <w:proofErr w:type="gramEnd"/>
      <w:r w:rsidRPr="001F08BD">
        <w:rPr>
          <w:rFonts w:ascii="Georgia" w:eastAsia="Times New Roman" w:hAnsi="Georgia" w:cs="Times New Roman"/>
          <w:b/>
          <w:bCs/>
          <w:color w:val="CC0000"/>
          <w:lang w:val="es-PY"/>
        </w:rPr>
        <w:t xml:space="preserve"> 17 de octubre de 2009</w:t>
      </w:r>
    </w:p>
    <w:bookmarkStart w:id="0" w:name="8156870851098144925"/>
    <w:bookmarkEnd w:id="0"/>
    <w:p w:rsidR="001F08BD" w:rsidRPr="001F08BD" w:rsidRDefault="001F08BD" w:rsidP="001F08BD">
      <w:pPr>
        <w:shd w:val="clear" w:color="auto" w:fill="003366"/>
        <w:spacing w:after="167" w:line="240" w:lineRule="auto"/>
        <w:outlineLvl w:val="2"/>
        <w:rPr>
          <w:rFonts w:ascii="Georgia" w:eastAsia="Times New Roman" w:hAnsi="Georgia" w:cs="Times New Roman"/>
          <w:b/>
          <w:bCs/>
          <w:color w:val="FFFFFF"/>
          <w:sz w:val="34"/>
          <w:szCs w:val="34"/>
          <w:lang w:val="es-PY"/>
        </w:rPr>
      </w:pPr>
      <w:r w:rsidRPr="001F08BD">
        <w:rPr>
          <w:rFonts w:ascii="Georgia" w:eastAsia="Times New Roman" w:hAnsi="Georgia" w:cs="Times New Roman"/>
          <w:b/>
          <w:bCs/>
          <w:color w:val="FFFFFF"/>
          <w:sz w:val="34"/>
          <w:szCs w:val="34"/>
        </w:rPr>
        <w:fldChar w:fldCharType="begin"/>
      </w:r>
      <w:r w:rsidRPr="001F08BD">
        <w:rPr>
          <w:rFonts w:ascii="Georgia" w:eastAsia="Times New Roman" w:hAnsi="Georgia" w:cs="Times New Roman"/>
          <w:b/>
          <w:bCs/>
          <w:color w:val="FFFFFF"/>
          <w:sz w:val="34"/>
          <w:szCs w:val="34"/>
          <w:lang w:val="es-PY"/>
        </w:rPr>
        <w:instrText xml:space="preserve"> HYPERLINK "http://comentacnnchile.blogspot.com/2009/10/es-cnn-chile-un-escenario-de-dialogo.html" </w:instrText>
      </w:r>
      <w:r w:rsidRPr="001F08BD">
        <w:rPr>
          <w:rFonts w:ascii="Georgia" w:eastAsia="Times New Roman" w:hAnsi="Georgia" w:cs="Times New Roman"/>
          <w:b/>
          <w:bCs/>
          <w:color w:val="FFFFFF"/>
          <w:sz w:val="34"/>
          <w:szCs w:val="34"/>
        </w:rPr>
        <w:fldChar w:fldCharType="separate"/>
      </w:r>
      <w:r w:rsidRPr="001F08BD">
        <w:rPr>
          <w:rFonts w:ascii="Georgia" w:eastAsia="Times New Roman" w:hAnsi="Georgia" w:cs="Times New Roman"/>
          <w:b/>
          <w:bCs/>
          <w:color w:val="FFFFFF"/>
          <w:sz w:val="34"/>
          <w:lang w:val="es-PY"/>
        </w:rPr>
        <w:t>¿Es CNN Chile, un escenario de diálogo entre medio y usuario?</w:t>
      </w:r>
      <w:r w:rsidRPr="001F08BD">
        <w:rPr>
          <w:rFonts w:ascii="Georgia" w:eastAsia="Times New Roman" w:hAnsi="Georgia" w:cs="Times New Roman"/>
          <w:b/>
          <w:bCs/>
          <w:color w:val="FFFFFF"/>
          <w:sz w:val="34"/>
          <w:szCs w:val="34"/>
        </w:rPr>
        <w:fldChar w:fldCharType="end"/>
      </w:r>
    </w:p>
    <w:p w:rsidR="001F08BD" w:rsidRPr="001F08BD" w:rsidRDefault="001F08BD" w:rsidP="001F08BD">
      <w:pPr>
        <w:spacing w:after="0" w:line="240" w:lineRule="auto"/>
        <w:rPr>
          <w:rFonts w:ascii="Georgia" w:eastAsia="Times New Roman" w:hAnsi="Georgia" w:cs="Times New Roman"/>
          <w:color w:val="000000"/>
          <w:sz w:val="23"/>
          <w:szCs w:val="23"/>
          <w:lang w:val="es-PY"/>
        </w:rPr>
      </w:pPr>
      <w:r>
        <w:rPr>
          <w:rFonts w:ascii="Georgia" w:eastAsia="Times New Roman" w:hAnsi="Georgia" w:cs="Times New Roman"/>
          <w:noProof/>
          <w:color w:val="CC0000"/>
          <w:sz w:val="23"/>
          <w:szCs w:val="23"/>
        </w:rPr>
        <w:drawing>
          <wp:inline distT="0" distB="0" distL="0" distR="0">
            <wp:extent cx="3051810" cy="967740"/>
            <wp:effectExtent l="19050" t="0" r="0" b="0"/>
            <wp:docPr id="5" name="BLOGGER_PHOTO_ID_5396714949886629858" descr="http://2.bp.blogspot.com/_d276QGoaz0M/SuT7p2YIV-I/AAAAAAAAAUw/WGhYSMvE4fg/s320/Redes+sociales.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96714949886629858" descr="http://2.bp.blogspot.com/_d276QGoaz0M/SuT7p2YIV-I/AAAAAAAAAUw/WGhYSMvE4fg/s320/Redes+sociales.JPG">
                      <a:hlinkClick r:id="rId4"/>
                    </pic:cNvPr>
                    <pic:cNvPicPr>
                      <a:picLocks noChangeAspect="1" noChangeArrowheads="1"/>
                    </pic:cNvPicPr>
                  </pic:nvPicPr>
                  <pic:blipFill>
                    <a:blip r:embed="rId5" cstate="print"/>
                    <a:srcRect/>
                    <a:stretch>
                      <a:fillRect/>
                    </a:stretch>
                  </pic:blipFill>
                  <pic:spPr bwMode="auto">
                    <a:xfrm>
                      <a:off x="0" y="0"/>
                      <a:ext cx="3051810" cy="967740"/>
                    </a:xfrm>
                    <a:prstGeom prst="rect">
                      <a:avLst/>
                    </a:prstGeom>
                    <a:noFill/>
                    <a:ln w="9525">
                      <a:noFill/>
                      <a:miter lim="800000"/>
                      <a:headEnd/>
                      <a:tailEnd/>
                    </a:ln>
                  </pic:spPr>
                </pic:pic>
              </a:graphicData>
            </a:graphic>
          </wp:inline>
        </w:drawing>
      </w:r>
      <w:r w:rsidRPr="001F08BD">
        <w:rPr>
          <w:rFonts w:ascii="Georgia" w:eastAsia="Times New Roman" w:hAnsi="Georgia" w:cs="Times New Roman"/>
          <w:color w:val="000000"/>
          <w:sz w:val="23"/>
          <w:szCs w:val="23"/>
          <w:lang w:val="es-PY"/>
        </w:rPr>
        <w:br/>
        <w:t>Quizás los estudios norteamericanos sobre los efectos que generan los medios sobre la audiencia, que la consideraban a ésta como una masa amorfa y perfectamente manipulable a favor de las empresas mediáticas generadoras de contenido, están lejos de ser hoy una realidad que garantice el éxito de los medios masivos de comunicación.</w:t>
      </w:r>
    </w:p>
    <w:p w:rsidR="001F08BD" w:rsidRPr="001F08BD" w:rsidRDefault="001F08BD" w:rsidP="001F08BD">
      <w:pPr>
        <w:spacing w:after="0" w:line="240" w:lineRule="auto"/>
        <w:rPr>
          <w:rFonts w:ascii="Georgia" w:eastAsia="Times New Roman" w:hAnsi="Georgia" w:cs="Times New Roman"/>
          <w:color w:val="000000"/>
          <w:sz w:val="23"/>
          <w:szCs w:val="23"/>
          <w:lang w:val="es-PY"/>
        </w:rPr>
      </w:pPr>
      <w:r w:rsidRPr="001F08BD">
        <w:rPr>
          <w:rFonts w:ascii="Georgia" w:eastAsia="Times New Roman" w:hAnsi="Georgia" w:cs="Times New Roman"/>
          <w:color w:val="000000"/>
          <w:sz w:val="23"/>
          <w:szCs w:val="23"/>
          <w:lang w:val="es-PY"/>
        </w:rPr>
        <w:br/>
      </w:r>
      <w:r w:rsidRPr="001F08BD">
        <w:rPr>
          <w:rFonts w:ascii="Georgia" w:eastAsia="Times New Roman" w:hAnsi="Georgia" w:cs="Times New Roman"/>
          <w:color w:val="000000"/>
          <w:sz w:val="23"/>
          <w:lang w:val="es-PY"/>
        </w:rPr>
        <w:t>Actualmente el usuario, consumidor del contenido emitido por lo medios, tiene el poder de elección entre una gran gama de posibilidades para la satisfacción de sus necesidades. Poder que antiguamente era impensable para el usuario. Los medios no veían, como ahora, una segmentación de la audiencia, sino que la veían a ésta como un objetivo claro al cual apuntarían con una sola bala para hacerlos actuar a su antojo. Ahora, es necesaria una “metralleta” que lance varias balas a la vez, para influenciar al público dividido por intereses específicos que buscan en el medio una fuente de gratificación.</w:t>
      </w:r>
      <w:r w:rsidRPr="001F08BD">
        <w:rPr>
          <w:rFonts w:ascii="Georgia" w:eastAsia="Times New Roman" w:hAnsi="Georgia" w:cs="Times New Roman"/>
          <w:color w:val="000000"/>
          <w:sz w:val="23"/>
          <w:szCs w:val="23"/>
          <w:lang w:val="es-PY"/>
        </w:rPr>
        <w:br/>
      </w:r>
      <w:r w:rsidRPr="001F08BD">
        <w:rPr>
          <w:rFonts w:ascii="Georgia" w:eastAsia="Times New Roman" w:hAnsi="Georgia" w:cs="Times New Roman"/>
          <w:color w:val="000000"/>
          <w:sz w:val="23"/>
          <w:szCs w:val="23"/>
          <w:lang w:val="es-PY"/>
        </w:rPr>
        <w:br/>
      </w:r>
      <w:r w:rsidRPr="001F08BD">
        <w:rPr>
          <w:rFonts w:ascii="Georgia" w:eastAsia="Times New Roman" w:hAnsi="Georgia" w:cs="Times New Roman"/>
          <w:color w:val="000000"/>
          <w:sz w:val="23"/>
          <w:lang w:val="es-PY"/>
        </w:rPr>
        <w:t>Lo que garantiza entonces el éxito de un medio de comunicación (entre otras características), según María José Pérez- Luque, es el nivel de interactividad que tiene el usuario con la plataforma medial correspondiente. A medida que éste pueda incluso generar contenido dentro de la plataforma medial, más grande será la satisfacción con el medio, que le ofrece al usuario la posibilidad de crear en conjunto un mejor servicio.</w:t>
      </w:r>
      <w:r w:rsidRPr="001F08BD">
        <w:rPr>
          <w:rFonts w:ascii="Georgia" w:eastAsia="Times New Roman" w:hAnsi="Georgia" w:cs="Times New Roman"/>
          <w:color w:val="000000"/>
          <w:sz w:val="23"/>
          <w:szCs w:val="23"/>
          <w:lang w:val="es-PY"/>
        </w:rPr>
        <w:br/>
      </w:r>
      <w:r w:rsidRPr="001F08BD">
        <w:rPr>
          <w:rFonts w:ascii="Georgia" w:eastAsia="Times New Roman" w:hAnsi="Georgia" w:cs="Times New Roman"/>
          <w:color w:val="000000"/>
          <w:sz w:val="23"/>
          <w:szCs w:val="23"/>
          <w:lang w:val="es-PY"/>
        </w:rPr>
        <w:br/>
      </w:r>
      <w:r w:rsidRPr="001F08BD">
        <w:rPr>
          <w:rFonts w:ascii="Georgia" w:eastAsia="Times New Roman" w:hAnsi="Georgia" w:cs="Times New Roman"/>
          <w:color w:val="000000"/>
          <w:sz w:val="23"/>
          <w:lang w:val="es-PY"/>
        </w:rPr>
        <w:t>El portal de CNN Chile (www.cnnchile.com) no se ha quedado atrás, y se ha sumado a las otras tecnologías que han adoptado la interactividad entre usuario y medio. Permiten, a través de </w:t>
      </w:r>
      <w:hyperlink r:id="rId6" w:history="1">
        <w:r w:rsidRPr="001F08BD">
          <w:rPr>
            <w:rFonts w:ascii="Georgia" w:eastAsia="Times New Roman" w:hAnsi="Georgia" w:cs="Times New Roman"/>
            <w:color w:val="CC0000"/>
            <w:sz w:val="23"/>
            <w:lang w:val="es-PY"/>
          </w:rPr>
          <w:t>Yo Reportero</w:t>
        </w:r>
      </w:hyperlink>
      <w:r w:rsidRPr="001F08BD">
        <w:rPr>
          <w:rFonts w:ascii="Georgia" w:eastAsia="Times New Roman" w:hAnsi="Georgia" w:cs="Times New Roman"/>
          <w:color w:val="000000"/>
          <w:sz w:val="23"/>
          <w:lang w:val="es-PY"/>
        </w:rPr>
        <w:t> que los visitantes de la página web sean “corresponsales” desde sus propios hogares, subiendo sus reseñas (u otros), generando contenido. Sin embargo, se les asigna una sección “menos importante” que otros artículos de mayor interés global dentro de la página principal. Pero aún así, el usuario participa del contenido online.</w:t>
      </w:r>
      <w:r w:rsidRPr="001F08BD">
        <w:rPr>
          <w:rFonts w:ascii="Georgia" w:eastAsia="Times New Roman" w:hAnsi="Georgia" w:cs="Times New Roman"/>
          <w:color w:val="000000"/>
          <w:sz w:val="23"/>
          <w:szCs w:val="23"/>
          <w:lang w:val="es-PY"/>
        </w:rPr>
        <w:br/>
      </w:r>
      <w:r w:rsidRPr="001F08BD">
        <w:rPr>
          <w:rFonts w:ascii="Georgia" w:eastAsia="Times New Roman" w:hAnsi="Georgia" w:cs="Times New Roman"/>
          <w:color w:val="000000"/>
          <w:sz w:val="23"/>
          <w:lang w:val="es-PY"/>
        </w:rPr>
        <w:t xml:space="preserve">Ese aspecto da al consumidor un sentimiento de membrecía a la </w:t>
      </w:r>
      <w:proofErr w:type="spellStart"/>
      <w:r w:rsidRPr="001F08BD">
        <w:rPr>
          <w:rFonts w:ascii="Georgia" w:eastAsia="Times New Roman" w:hAnsi="Georgia" w:cs="Times New Roman"/>
          <w:color w:val="000000"/>
          <w:sz w:val="23"/>
          <w:lang w:val="es-PY"/>
        </w:rPr>
        <w:t>cibercomunidad</w:t>
      </w:r>
      <w:proofErr w:type="spellEnd"/>
      <w:r w:rsidRPr="001F08BD">
        <w:rPr>
          <w:rFonts w:ascii="Georgia" w:eastAsia="Times New Roman" w:hAnsi="Georgia" w:cs="Times New Roman"/>
          <w:color w:val="000000"/>
          <w:sz w:val="23"/>
          <w:lang w:val="es-PY"/>
        </w:rPr>
        <w:t xml:space="preserve"> que se crea en torno al servicio informativo de CNN Chile.</w:t>
      </w:r>
      <w:r w:rsidRPr="001F08BD">
        <w:rPr>
          <w:rFonts w:ascii="Georgia" w:eastAsia="Times New Roman" w:hAnsi="Georgia" w:cs="Times New Roman"/>
          <w:color w:val="000000"/>
          <w:sz w:val="23"/>
          <w:szCs w:val="23"/>
          <w:lang w:val="es-PY"/>
        </w:rPr>
        <w:br/>
      </w:r>
      <w:r w:rsidRPr="001F08BD">
        <w:rPr>
          <w:rFonts w:ascii="Georgia" w:eastAsia="Times New Roman" w:hAnsi="Georgia" w:cs="Times New Roman"/>
          <w:color w:val="000000"/>
          <w:sz w:val="23"/>
          <w:szCs w:val="23"/>
          <w:lang w:val="es-PY"/>
        </w:rPr>
        <w:br/>
      </w:r>
      <w:r w:rsidRPr="001F08BD">
        <w:rPr>
          <w:rFonts w:ascii="Georgia" w:eastAsia="Times New Roman" w:hAnsi="Georgia" w:cs="Times New Roman"/>
          <w:color w:val="000000"/>
          <w:sz w:val="23"/>
          <w:lang w:val="es-PY"/>
        </w:rPr>
        <w:t xml:space="preserve">Además, como la comunicación supone una reciprocidad entre emisor y receptor, esta </w:t>
      </w:r>
      <w:r w:rsidRPr="001F08BD">
        <w:rPr>
          <w:rFonts w:ascii="Georgia" w:eastAsia="Times New Roman" w:hAnsi="Georgia" w:cs="Times New Roman"/>
          <w:color w:val="000000"/>
          <w:sz w:val="23"/>
          <w:lang w:val="es-PY"/>
        </w:rPr>
        <w:lastRenderedPageBreak/>
        <w:t>reciente propuesta interactiva de CNN Chile cumple con la característica mencionada por Pérez- Luque para el renombre de la plataforma en el escenario competitivo de noticias online.</w:t>
      </w:r>
      <w:r w:rsidRPr="001F08BD">
        <w:rPr>
          <w:rFonts w:ascii="Georgia" w:eastAsia="Times New Roman" w:hAnsi="Georgia" w:cs="Times New Roman"/>
          <w:color w:val="000000"/>
          <w:sz w:val="23"/>
          <w:szCs w:val="23"/>
          <w:lang w:val="es-PY"/>
        </w:rPr>
        <w:br/>
      </w:r>
      <w:r w:rsidRPr="001F08BD">
        <w:rPr>
          <w:rFonts w:ascii="Georgia" w:eastAsia="Times New Roman" w:hAnsi="Georgia" w:cs="Times New Roman"/>
          <w:color w:val="000000"/>
          <w:sz w:val="23"/>
          <w:szCs w:val="23"/>
          <w:lang w:val="es-PY"/>
        </w:rPr>
        <w:br/>
      </w:r>
      <w:r w:rsidRPr="001F08BD">
        <w:rPr>
          <w:rFonts w:ascii="Georgia" w:eastAsia="Times New Roman" w:hAnsi="Georgia" w:cs="Times New Roman"/>
          <w:color w:val="000000"/>
          <w:sz w:val="23"/>
          <w:lang w:val="es-PY"/>
        </w:rPr>
        <w:t>¿Les parece satisfactoria la interactividad de CNN Chile, o creen que el proyecto aún esté "en pañales" en este aspecto?</w:t>
      </w:r>
      <w:r w:rsidRPr="001F08BD">
        <w:rPr>
          <w:rFonts w:ascii="Georgia" w:eastAsia="Times New Roman" w:hAnsi="Georgia" w:cs="Times New Roman"/>
          <w:color w:val="000000"/>
          <w:sz w:val="23"/>
          <w:szCs w:val="23"/>
          <w:lang w:val="es-PY"/>
        </w:rPr>
        <w:br/>
      </w:r>
      <w:r w:rsidRPr="001F08BD">
        <w:rPr>
          <w:rFonts w:ascii="Georgia" w:eastAsia="Times New Roman" w:hAnsi="Georgia" w:cs="Times New Roman"/>
          <w:color w:val="000000"/>
          <w:sz w:val="23"/>
          <w:szCs w:val="23"/>
          <w:lang w:val="es-PY"/>
        </w:rPr>
        <w:br/>
      </w:r>
      <w:proofErr w:type="spellStart"/>
      <w:r w:rsidRPr="001F08BD">
        <w:rPr>
          <w:rFonts w:ascii="Georgia" w:eastAsia="Times New Roman" w:hAnsi="Georgia" w:cs="Times New Roman"/>
          <w:color w:val="000000"/>
          <w:sz w:val="23"/>
          <w:lang w:val="es-PY"/>
        </w:rPr>
        <w:t>Tamina</w:t>
      </w:r>
      <w:proofErr w:type="spellEnd"/>
      <w:r w:rsidRPr="001F08BD">
        <w:rPr>
          <w:rFonts w:ascii="Georgia" w:eastAsia="Times New Roman" w:hAnsi="Georgia" w:cs="Times New Roman"/>
          <w:color w:val="000000"/>
          <w:sz w:val="23"/>
          <w:lang w:val="es-PY"/>
        </w:rPr>
        <w:t xml:space="preserve"> </w:t>
      </w:r>
      <w:proofErr w:type="spellStart"/>
      <w:r w:rsidRPr="001F08BD">
        <w:rPr>
          <w:rFonts w:ascii="Georgia" w:eastAsia="Times New Roman" w:hAnsi="Georgia" w:cs="Times New Roman"/>
          <w:color w:val="000000"/>
          <w:sz w:val="23"/>
          <w:lang w:val="es-PY"/>
        </w:rPr>
        <w:t>Hepner</w:t>
      </w:r>
      <w:proofErr w:type="spellEnd"/>
      <w:r w:rsidRPr="001F08BD">
        <w:rPr>
          <w:rFonts w:ascii="Georgia" w:eastAsia="Times New Roman" w:hAnsi="Georgia" w:cs="Times New Roman"/>
          <w:color w:val="000000"/>
          <w:sz w:val="23"/>
          <w:lang w:val="es-PY"/>
        </w:rPr>
        <w:t xml:space="preserve"> B. - Comenta CNN Chile</w:t>
      </w:r>
    </w:p>
    <w:p w:rsidR="001F08BD" w:rsidRPr="001F08BD" w:rsidRDefault="001F08BD" w:rsidP="001F08BD">
      <w:pPr>
        <w:spacing w:line="240" w:lineRule="auto"/>
        <w:rPr>
          <w:rFonts w:ascii="Georgia" w:eastAsia="Times New Roman" w:hAnsi="Georgia" w:cs="Times New Roman"/>
          <w:color w:val="444444"/>
          <w:sz w:val="20"/>
          <w:szCs w:val="20"/>
          <w:lang w:val="es-PY"/>
        </w:rPr>
      </w:pPr>
      <w:r w:rsidRPr="001F08BD">
        <w:rPr>
          <w:rFonts w:ascii="Georgia" w:eastAsia="Times New Roman" w:hAnsi="Georgia" w:cs="Times New Roman"/>
          <w:color w:val="444444"/>
          <w:sz w:val="20"/>
          <w:lang w:val="es-PY"/>
        </w:rPr>
        <w:t>Publicado por </w:t>
      </w:r>
      <w:proofErr w:type="spellStart"/>
      <w:r w:rsidRPr="001F08BD">
        <w:rPr>
          <w:rFonts w:ascii="Georgia" w:eastAsia="Times New Roman" w:hAnsi="Georgia" w:cs="Times New Roman"/>
          <w:color w:val="444444"/>
          <w:sz w:val="20"/>
          <w:lang w:val="es-PY"/>
        </w:rPr>
        <w:t>Tamina</w:t>
      </w:r>
      <w:proofErr w:type="spellEnd"/>
      <w:r w:rsidRPr="001F08BD">
        <w:rPr>
          <w:rFonts w:ascii="Georgia" w:eastAsia="Times New Roman" w:hAnsi="Georgia" w:cs="Times New Roman"/>
          <w:color w:val="444444"/>
          <w:sz w:val="20"/>
          <w:lang w:val="es-PY"/>
        </w:rPr>
        <w:t xml:space="preserve"> </w:t>
      </w:r>
      <w:proofErr w:type="spellStart"/>
      <w:r w:rsidRPr="001F08BD">
        <w:rPr>
          <w:rFonts w:ascii="Georgia" w:eastAsia="Times New Roman" w:hAnsi="Georgia" w:cs="Times New Roman"/>
          <w:color w:val="444444"/>
          <w:sz w:val="20"/>
          <w:lang w:val="es-PY"/>
        </w:rPr>
        <w:t>Hepner</w:t>
      </w:r>
      <w:proofErr w:type="spellEnd"/>
      <w:r w:rsidRPr="001F08BD">
        <w:rPr>
          <w:rFonts w:ascii="Georgia" w:eastAsia="Times New Roman" w:hAnsi="Georgia" w:cs="Times New Roman"/>
          <w:color w:val="444444"/>
          <w:sz w:val="20"/>
          <w:lang w:val="es-PY"/>
        </w:rPr>
        <w:t xml:space="preserve"> B. en </w:t>
      </w:r>
      <w:hyperlink r:id="rId7" w:tooltip="permanent link" w:history="1">
        <w:r w:rsidRPr="001F08BD">
          <w:rPr>
            <w:rFonts w:ascii="Georgia" w:eastAsia="Times New Roman" w:hAnsi="Georgia" w:cs="Times New Roman"/>
            <w:color w:val="CC0000"/>
            <w:sz w:val="20"/>
            <w:lang w:val="es-PY"/>
          </w:rPr>
          <w:t>15:03</w:t>
        </w:r>
      </w:hyperlink>
    </w:p>
    <w:p w:rsidR="001F08BD" w:rsidRPr="008A2BF4" w:rsidRDefault="001F08BD" w:rsidP="001F08BD">
      <w:pPr>
        <w:rPr>
          <w:lang w:val="es-PY"/>
        </w:rPr>
      </w:pPr>
    </w:p>
    <w:sectPr w:rsidR="001F08BD" w:rsidRPr="008A2BF4" w:rsidSect="00C555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A2BF4"/>
    <w:rsid w:val="001F08BD"/>
    <w:rsid w:val="00343D13"/>
    <w:rsid w:val="008A2BF4"/>
    <w:rsid w:val="00C555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2B"/>
  </w:style>
  <w:style w:type="paragraph" w:styleId="Ttulo2">
    <w:name w:val="heading 2"/>
    <w:basedOn w:val="Normal"/>
    <w:link w:val="Ttulo2Car"/>
    <w:uiPriority w:val="9"/>
    <w:qFormat/>
    <w:rsid w:val="001F08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1F08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8A2BF4"/>
  </w:style>
  <w:style w:type="character" w:customStyle="1" w:styleId="ea01">
    <w:name w:val="ea01"/>
    <w:basedOn w:val="Fuentedeprrafopredeter"/>
    <w:rsid w:val="008A2BF4"/>
  </w:style>
  <w:style w:type="character" w:customStyle="1" w:styleId="tu1">
    <w:name w:val="tu1"/>
    <w:basedOn w:val="Fuentedeprrafopredeter"/>
    <w:rsid w:val="008A2BF4"/>
  </w:style>
  <w:style w:type="character" w:customStyle="1" w:styleId="e05">
    <w:name w:val="e05"/>
    <w:basedOn w:val="Fuentedeprrafopredeter"/>
    <w:rsid w:val="008A2BF4"/>
  </w:style>
  <w:style w:type="character" w:customStyle="1" w:styleId="e04">
    <w:name w:val="e04"/>
    <w:basedOn w:val="Fuentedeprrafopredeter"/>
    <w:rsid w:val="008A2BF4"/>
  </w:style>
  <w:style w:type="character" w:customStyle="1" w:styleId="e07">
    <w:name w:val="e07"/>
    <w:basedOn w:val="Fuentedeprrafopredeter"/>
    <w:rsid w:val="008A2BF4"/>
  </w:style>
  <w:style w:type="character" w:customStyle="1" w:styleId="apple-converted-space">
    <w:name w:val="apple-converted-space"/>
    <w:basedOn w:val="Fuentedeprrafopredeter"/>
    <w:rsid w:val="008A2BF4"/>
  </w:style>
  <w:style w:type="character" w:styleId="nfasis">
    <w:name w:val="Emphasis"/>
    <w:basedOn w:val="Fuentedeprrafopredeter"/>
    <w:uiPriority w:val="20"/>
    <w:qFormat/>
    <w:rsid w:val="008A2BF4"/>
    <w:rPr>
      <w:i/>
      <w:iCs/>
    </w:rPr>
  </w:style>
  <w:style w:type="character" w:customStyle="1" w:styleId="Ttulo2Car">
    <w:name w:val="Título 2 Car"/>
    <w:basedOn w:val="Fuentedeprrafopredeter"/>
    <w:link w:val="Ttulo2"/>
    <w:uiPriority w:val="9"/>
    <w:rsid w:val="001F08BD"/>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1F08BD"/>
    <w:rPr>
      <w:rFonts w:ascii="Times New Roman" w:eastAsia="Times New Roman" w:hAnsi="Times New Roman" w:cs="Times New Roman"/>
      <w:b/>
      <w:bCs/>
      <w:sz w:val="27"/>
      <w:szCs w:val="27"/>
    </w:rPr>
  </w:style>
  <w:style w:type="character" w:styleId="Hipervnculo">
    <w:name w:val="Hyperlink"/>
    <w:basedOn w:val="Fuentedeprrafopredeter"/>
    <w:uiPriority w:val="99"/>
    <w:semiHidden/>
    <w:unhideWhenUsed/>
    <w:rsid w:val="001F08BD"/>
    <w:rPr>
      <w:color w:val="0000FF"/>
      <w:u w:val="single"/>
    </w:rPr>
  </w:style>
  <w:style w:type="character" w:customStyle="1" w:styleId="post-author">
    <w:name w:val="post-author"/>
    <w:basedOn w:val="Fuentedeprrafopredeter"/>
    <w:rsid w:val="001F08BD"/>
  </w:style>
  <w:style w:type="character" w:customStyle="1" w:styleId="fn">
    <w:name w:val="fn"/>
    <w:basedOn w:val="Fuentedeprrafopredeter"/>
    <w:rsid w:val="001F08BD"/>
  </w:style>
  <w:style w:type="character" w:customStyle="1" w:styleId="post-timestamp">
    <w:name w:val="post-timestamp"/>
    <w:basedOn w:val="Fuentedeprrafopredeter"/>
    <w:rsid w:val="001F08BD"/>
  </w:style>
  <w:style w:type="paragraph" w:styleId="Textodeglobo">
    <w:name w:val="Balloon Text"/>
    <w:basedOn w:val="Normal"/>
    <w:link w:val="TextodegloboCar"/>
    <w:uiPriority w:val="99"/>
    <w:semiHidden/>
    <w:unhideWhenUsed/>
    <w:rsid w:val="001F08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08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3251661">
      <w:bodyDiv w:val="1"/>
      <w:marLeft w:val="0"/>
      <w:marRight w:val="0"/>
      <w:marTop w:val="0"/>
      <w:marBottom w:val="0"/>
      <w:divBdr>
        <w:top w:val="none" w:sz="0" w:space="0" w:color="auto"/>
        <w:left w:val="none" w:sz="0" w:space="0" w:color="auto"/>
        <w:bottom w:val="none" w:sz="0" w:space="0" w:color="auto"/>
        <w:right w:val="none" w:sz="0" w:space="0" w:color="auto"/>
      </w:divBdr>
      <w:divsChild>
        <w:div w:id="2020430401">
          <w:marLeft w:val="0"/>
          <w:marRight w:val="0"/>
          <w:marTop w:val="0"/>
          <w:marBottom w:val="502"/>
          <w:divBdr>
            <w:top w:val="none" w:sz="0" w:space="0" w:color="auto"/>
            <w:left w:val="none" w:sz="0" w:space="0" w:color="auto"/>
            <w:bottom w:val="none" w:sz="0" w:space="0" w:color="auto"/>
            <w:right w:val="none" w:sz="0" w:space="0" w:color="auto"/>
          </w:divBdr>
          <w:divsChild>
            <w:div w:id="1985499744">
              <w:marLeft w:val="84"/>
              <w:marRight w:val="100"/>
              <w:marTop w:val="0"/>
              <w:marBottom w:val="0"/>
              <w:divBdr>
                <w:top w:val="none" w:sz="0" w:space="0" w:color="auto"/>
                <w:left w:val="none" w:sz="0" w:space="0" w:color="auto"/>
                <w:bottom w:val="none" w:sz="0" w:space="0" w:color="auto"/>
                <w:right w:val="none" w:sz="0" w:space="0" w:color="auto"/>
              </w:divBdr>
            </w:div>
            <w:div w:id="304240342">
              <w:marLeft w:val="0"/>
              <w:marRight w:val="0"/>
              <w:marTop w:val="0"/>
              <w:marBottom w:val="0"/>
              <w:divBdr>
                <w:top w:val="none" w:sz="0" w:space="0" w:color="auto"/>
                <w:left w:val="none" w:sz="0" w:space="0" w:color="auto"/>
                <w:bottom w:val="none" w:sz="0" w:space="0" w:color="auto"/>
                <w:right w:val="none" w:sz="0" w:space="0" w:color="auto"/>
              </w:divBdr>
              <w:divsChild>
                <w:div w:id="10491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mentacnnchile.blogspot.com/2009/10/es-cnn-chile-un-escenario-de-dialog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nchile.com/yo-reportero/subir/" TargetMode="External"/><Relationship Id="rId5" Type="http://schemas.openxmlformats.org/officeDocument/2006/relationships/image" Target="media/image1.jpeg"/><Relationship Id="rId4" Type="http://schemas.openxmlformats.org/officeDocument/2006/relationships/hyperlink" Target="http://2.bp.blogspot.com/_d276QGoaz0M/SuT7p2YIV-I/AAAAAAAAAUw/WGhYSMvE4fg/s1600-h/Redes+sociales.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1417</Words>
  <Characters>8080</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2009-11-12T23:02:00Z</dcterms:created>
  <dcterms:modified xsi:type="dcterms:W3CDTF">2009-11-13T00:17:00Z</dcterms:modified>
</cp:coreProperties>
</file>